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2F27D6B5" w:rsidR="003C5CEF" w:rsidRPr="009D2CBC" w:rsidRDefault="003C5CEF" w:rsidP="00DF15CC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B272CC">
        <w:rPr>
          <w:b/>
          <w:bCs/>
        </w:rPr>
        <w:t>1</w:t>
      </w:r>
      <w:r w:rsidR="004C271F">
        <w:rPr>
          <w:b/>
          <w:bCs/>
        </w:rPr>
        <w:t>22</w:t>
      </w:r>
    </w:p>
    <w:p w14:paraId="2CFE1441" w14:textId="77777777" w:rsidR="003C5CEF" w:rsidRPr="009D2CBC" w:rsidRDefault="003C5CEF" w:rsidP="00DF15CC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78E96426" w:rsidR="003C5CEF" w:rsidRPr="009D2CBC" w:rsidRDefault="003C5CEF" w:rsidP="00DF15CC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B272CC">
            <w:rPr>
              <w:b/>
              <w:bCs/>
            </w:rPr>
            <w:t>8 listopada 2021</w:t>
          </w:r>
        </w:sdtContent>
      </w:sdt>
    </w:p>
    <w:p w14:paraId="1E050516" w14:textId="77777777" w:rsidR="003C5CEF" w:rsidRPr="009D2CBC" w:rsidRDefault="003C5CEF" w:rsidP="00DF15CC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DF15CC">
      <w:pPr>
        <w:jc w:val="center"/>
        <w:rPr>
          <w:b/>
        </w:rPr>
      </w:pPr>
      <w:r w:rsidRPr="009D2CBC">
        <w:rPr>
          <w:b/>
          <w:bCs/>
        </w:rPr>
        <w:t xml:space="preserve">w sprawie wyrażenia zgody na ustanowienie służebności </w:t>
      </w:r>
      <w:proofErr w:type="spellStart"/>
      <w:r w:rsidRPr="009D2CBC">
        <w:rPr>
          <w:b/>
          <w:bCs/>
        </w:rPr>
        <w:t>przesyłu</w:t>
      </w:r>
      <w:proofErr w:type="spellEnd"/>
    </w:p>
    <w:p w14:paraId="5150C1FF" w14:textId="77777777" w:rsidR="004C271F" w:rsidRPr="002675B1" w:rsidRDefault="004C271F" w:rsidP="004C271F">
      <w:pPr>
        <w:autoSpaceDE w:val="0"/>
        <w:autoSpaceDN w:val="0"/>
        <w:adjustRightInd w:val="0"/>
        <w:spacing w:before="320" w:after="120"/>
        <w:ind w:firstLine="708"/>
        <w:jc w:val="both"/>
        <w:rPr>
          <w:b/>
        </w:rPr>
      </w:pPr>
      <w:r w:rsidRPr="002675B1">
        <w:t>Na podstawie art. 30 ust. 1 i ust. 2 pkt 3 ustawy z dnia 8 marca 1990 r. o samorządzie gminnym  (Dz. U. z 2021 r. poz. 1372</w:t>
      </w:r>
      <w:r>
        <w:t xml:space="preserve"> ze zmianami</w:t>
      </w:r>
      <w:r w:rsidRPr="002675B1">
        <w:t xml:space="preserve">) art. 13 ust. 1 ustawy z dnia 21 sierpnia </w:t>
      </w:r>
      <w:r w:rsidRPr="002675B1">
        <w:br/>
        <w:t xml:space="preserve">1997 r. o gospodarce nieruchomościami (Dz. U. 2021r. poz. 1899), art. 305 ustawy z dnia 23 kwietnia 1964 r. Kodeks cywilny (Dz. U. z 2020 r. poz. 1145 i 1740) </w:t>
      </w:r>
      <w:r w:rsidRPr="002675B1">
        <w:rPr>
          <w:b/>
        </w:rPr>
        <w:t>zarządzam, co następuje:</w:t>
      </w:r>
    </w:p>
    <w:p w14:paraId="28F57FBC" w14:textId="77777777" w:rsidR="00DF15CC" w:rsidRDefault="003C5CEF" w:rsidP="00DF15CC">
      <w:pPr>
        <w:autoSpaceDE w:val="0"/>
        <w:autoSpaceDN w:val="0"/>
        <w:adjustRightInd w:val="0"/>
        <w:spacing w:before="180"/>
        <w:ind w:firstLine="708"/>
        <w:jc w:val="both"/>
        <w:rPr>
          <w:bCs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</w:t>
      </w:r>
      <w:proofErr w:type="spellStart"/>
      <w:r w:rsidRPr="00A12291">
        <w:rPr>
          <w:bCs/>
        </w:rPr>
        <w:t>przesyłu</w:t>
      </w:r>
      <w:proofErr w:type="spellEnd"/>
      <w:r w:rsidRPr="00A12291">
        <w:rPr>
          <w:bCs/>
        </w:rPr>
        <w:t xml:space="preserve"> na</w:t>
      </w:r>
      <w:r w:rsidR="00DF15CC">
        <w:rPr>
          <w:bCs/>
        </w:rPr>
        <w:t>:</w:t>
      </w:r>
    </w:p>
    <w:p w14:paraId="573929C8" w14:textId="597C3B0E" w:rsidR="00DF15CC" w:rsidRDefault="003C5CEF" w:rsidP="00DF15C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80"/>
        <w:jc w:val="both"/>
      </w:pPr>
      <w:r w:rsidRPr="00DF15CC">
        <w:rPr>
          <w:bCs/>
        </w:rPr>
        <w:t xml:space="preserve">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AA358F">
            <w:t>Święta</w:t>
          </w:r>
        </w:sdtContent>
      </w:sdt>
      <w:r w:rsidR="0010360D" w:rsidRPr="00A12291">
        <w:t xml:space="preserve">, </w:t>
      </w:r>
      <w:bookmarkEnd w:id="0"/>
      <w:r w:rsidR="004F3169">
        <w:t>nr Księgi Wieczystej</w:t>
      </w:r>
      <w:r w:rsidR="00AA358F">
        <w:t xml:space="preserve"> – brak </w:t>
      </w:r>
      <w:r w:rsidRPr="00A12291">
        <w:t xml:space="preserve">oznaczonej geodezyjnie jako działka </w:t>
      </w:r>
      <w:r w:rsidR="00AA358F">
        <w:t>82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AA358F">
            <w:t>Święta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AA358F">
        <w:t>1,1018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</w:t>
      </w:r>
      <w:r w:rsidR="00845CA0">
        <w:br/>
      </w:r>
      <w:r w:rsidRPr="00A12291">
        <w:t>z o. o. z siedzibą w Poznaniu 60-479 przy ul. Strzeszyńskiej 58, której własność stanowią urządzenia nienależące do części składowych nieruchomości, tj. elektroenergetyczne przyłącze</w:t>
      </w:r>
      <w:r w:rsidR="00867EA3">
        <w:t xml:space="preserve"> linii napowietrznej SN</w:t>
      </w:r>
      <w:r w:rsidRPr="00A12291">
        <w:t xml:space="preserve"> </w:t>
      </w:r>
      <w:r w:rsidR="00867EA3">
        <w:t>15</w:t>
      </w:r>
      <w:r w:rsidRPr="00A12291">
        <w:t xml:space="preserve">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AA358F">
        <w:t xml:space="preserve"> 4,5 </w:t>
      </w:r>
      <w:r w:rsidRPr="00A12291">
        <w:t xml:space="preserve">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</w:t>
      </w:r>
      <w:proofErr w:type="spellStart"/>
      <w:r w:rsidRPr="00A12291">
        <w:t>przesyłu</w:t>
      </w:r>
      <w:proofErr w:type="spellEnd"/>
      <w:r w:rsidR="00541225">
        <w:t xml:space="preserve"> </w:t>
      </w:r>
      <w:r w:rsidR="00AA358F">
        <w:t>2,25</w:t>
      </w:r>
      <w:r w:rsidRPr="00A12291">
        <w:t xml:space="preserve"> m</w:t>
      </w:r>
      <w:r w:rsidRPr="00DF15CC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AA358F">
        <w:t xml:space="preserve"> 2,25</w:t>
      </w:r>
      <w:r w:rsidRPr="00A12291">
        <w:t> m</w:t>
      </w:r>
      <w:r w:rsidRPr="00DF15CC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AA358F">
        <w:t>.</w:t>
      </w:r>
    </w:p>
    <w:p w14:paraId="701F886B" w14:textId="4BB25A2B" w:rsidR="00AA358F" w:rsidRPr="00DF15CC" w:rsidRDefault="00AA358F" w:rsidP="00845C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80"/>
        <w:jc w:val="both"/>
      </w:pPr>
      <w:r w:rsidRPr="00845CA0">
        <w:rPr>
          <w:bCs/>
        </w:rPr>
        <w:t xml:space="preserve">nieruchomości położonej </w:t>
      </w:r>
      <w:r w:rsidRPr="00A12291">
        <w:t xml:space="preserve">w miejscowości </w:t>
      </w:r>
      <w:sdt>
        <w:sdtPr>
          <w:alias w:val="miejscowość"/>
          <w:tag w:val="miejscowość"/>
          <w:id w:val="-1762828182"/>
          <w:placeholder>
            <w:docPart w:val="89F00F35D73C4A02A6954D9B151846B1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>
            <w:t>Święta</w:t>
          </w:r>
        </w:sdtContent>
      </w:sdt>
      <w:r w:rsidRPr="00A12291">
        <w:t xml:space="preserve">, </w:t>
      </w:r>
      <w:r>
        <w:t xml:space="preserve">nr Księgi Wieczystej - brak </w:t>
      </w:r>
      <w:r w:rsidRPr="00A12291">
        <w:t xml:space="preserve">oznaczonej geodezyjnie jako działka </w:t>
      </w:r>
      <w:r>
        <w:t>86</w:t>
      </w:r>
      <w:r w:rsidRPr="00A12291">
        <w:t xml:space="preserve">  obręb geodezyjny </w:t>
      </w:r>
      <w:sdt>
        <w:sdtPr>
          <w:alias w:val="miejscowość"/>
          <w:tag w:val="miejscowość"/>
          <w:id w:val="413754489"/>
          <w:placeholder>
            <w:docPart w:val="B11CE5B6266945DBBEA171EB2D51CC9C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>
            <w:t>Święta</w:t>
          </w:r>
        </w:sdtContent>
      </w:sdt>
      <w:r w:rsidRPr="00A12291">
        <w:t xml:space="preserve"> o </w:t>
      </w:r>
      <w:r>
        <w:t xml:space="preserve">łącznej </w:t>
      </w:r>
      <w:r w:rsidRPr="00A12291">
        <w:t xml:space="preserve">powierzchni </w:t>
      </w:r>
      <w:r>
        <w:t>0,1356</w:t>
      </w:r>
      <w:r w:rsidRPr="00A12291">
        <w:t xml:space="preserve"> ha</w:t>
      </w:r>
      <w:r>
        <w:t xml:space="preserve"> </w:t>
      </w:r>
      <w:r w:rsidRPr="00A12291">
        <w:t>(gminn</w:t>
      </w:r>
      <w:r>
        <w:t>a</w:t>
      </w:r>
      <w:r w:rsidRPr="00A12291">
        <w:t xml:space="preserve"> drog</w:t>
      </w:r>
      <w:r>
        <w:t>a</w:t>
      </w:r>
      <w:r w:rsidRPr="00A12291">
        <w:t xml:space="preserve"> wewnętrzn</w:t>
      </w:r>
      <w:r>
        <w:t>a</w:t>
      </w:r>
      <w:r w:rsidRPr="00A12291">
        <w:t xml:space="preserve">) 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>
        <w:t xml:space="preserve">łącznej </w:t>
      </w:r>
      <w:r w:rsidRPr="00A12291">
        <w:t>długości trasy</w:t>
      </w:r>
      <w:r>
        <w:t xml:space="preserve"> </w:t>
      </w:r>
      <w:r w:rsidR="00867EA3">
        <w:t xml:space="preserve">245 </w:t>
      </w:r>
      <w:r w:rsidRPr="00A12291">
        <w:t xml:space="preserve">m z pasem technologicznym o szerokości </w:t>
      </w:r>
      <w:r>
        <w:t>0</w:t>
      </w:r>
      <w:r w:rsidRPr="00A12291">
        <w:t>,5 m</w:t>
      </w:r>
      <w:r>
        <w:t xml:space="preserve"> oraz złączem kablowym</w:t>
      </w:r>
      <w:r w:rsidRPr="00A12291">
        <w:t xml:space="preserve"> - powierzchnia służebności </w:t>
      </w:r>
      <w:proofErr w:type="spellStart"/>
      <w:r w:rsidRPr="00A12291">
        <w:t>przesyłu</w:t>
      </w:r>
      <w:proofErr w:type="spellEnd"/>
      <w:r w:rsidR="00867EA3">
        <w:t xml:space="preserve"> 122,5</w:t>
      </w:r>
      <w:r w:rsidRPr="00A12291">
        <w:t xml:space="preserve"> m</w:t>
      </w:r>
      <w:r w:rsidRPr="00845CA0">
        <w:rPr>
          <w:vertAlign w:val="superscript"/>
        </w:rPr>
        <w:t>2</w:t>
      </w:r>
      <w:r w:rsidRPr="00A12291">
        <w:t xml:space="preserve">; </w:t>
      </w:r>
      <w:r w:rsidR="00845CA0">
        <w:t xml:space="preserve">oraz </w:t>
      </w:r>
      <w:r w:rsidR="00845CA0" w:rsidRPr="00A12291">
        <w:t xml:space="preserve">polegającej na prawie korzystania z nieruchomości obciążonej w części o powierzchni </w:t>
      </w:r>
      <w:r w:rsidR="00845CA0">
        <w:t xml:space="preserve">122,5 </w:t>
      </w:r>
      <w:r w:rsidR="00845CA0" w:rsidRPr="00A12291">
        <w:t>m</w:t>
      </w:r>
      <w:r w:rsidR="00845CA0" w:rsidRPr="00845CA0">
        <w:rPr>
          <w:vertAlign w:val="superscript"/>
        </w:rPr>
        <w:t>2</w:t>
      </w:r>
      <w:r w:rsidR="00845CA0">
        <w:t xml:space="preserve"> </w:t>
      </w:r>
      <w:r w:rsidR="00845CA0" w:rsidRPr="00A12291">
        <w:t>w granicach lokalizacji urządzeń wskazanej na mapie stanowiącej załącznik do zarządzeni</w:t>
      </w:r>
      <w:r w:rsidR="00845CA0">
        <w:t xml:space="preserve">a; </w:t>
      </w:r>
      <w:r w:rsidR="00867EA3">
        <w:t xml:space="preserve"> </w:t>
      </w:r>
      <w:r w:rsidR="00867EA3" w:rsidRPr="00A12291">
        <w:t xml:space="preserve">przyłącze kablowe </w:t>
      </w:r>
      <w:r w:rsidR="00867EA3">
        <w:t xml:space="preserve">linii powietrznej SN 15 </w:t>
      </w:r>
      <w:proofErr w:type="spellStart"/>
      <w:r w:rsidR="00867EA3">
        <w:t>kV</w:t>
      </w:r>
      <w:proofErr w:type="spellEnd"/>
      <w:r w:rsidR="00867EA3" w:rsidRPr="00A12291">
        <w:t xml:space="preserve"> o </w:t>
      </w:r>
      <w:r w:rsidR="00867EA3">
        <w:t xml:space="preserve">łącznej </w:t>
      </w:r>
      <w:r w:rsidR="00867EA3" w:rsidRPr="00A12291">
        <w:t>długości trasy</w:t>
      </w:r>
      <w:r w:rsidR="00867EA3">
        <w:t xml:space="preserve"> 184 </w:t>
      </w:r>
      <w:r w:rsidR="00867EA3" w:rsidRPr="00A12291">
        <w:t xml:space="preserve">m z pasem technologicznym o szerokości </w:t>
      </w:r>
      <w:r w:rsidR="00867EA3">
        <w:t>0</w:t>
      </w:r>
      <w:r w:rsidR="00867EA3" w:rsidRPr="00A12291">
        <w:t>,5 m</w:t>
      </w:r>
      <w:r w:rsidR="00867EA3">
        <w:t xml:space="preserve"> oraz złączem kablowym</w:t>
      </w:r>
      <w:r w:rsidR="00867EA3" w:rsidRPr="00A12291">
        <w:t xml:space="preserve"> - powierzchnia służebności </w:t>
      </w:r>
      <w:proofErr w:type="spellStart"/>
      <w:r w:rsidR="00867EA3" w:rsidRPr="00A12291">
        <w:t>przesyłu</w:t>
      </w:r>
      <w:proofErr w:type="spellEnd"/>
      <w:r w:rsidR="00867EA3">
        <w:t xml:space="preserve"> 92</w:t>
      </w:r>
      <w:r w:rsidR="00867EA3" w:rsidRPr="00A12291">
        <w:t xml:space="preserve"> m</w:t>
      </w:r>
      <w:r w:rsidR="00867EA3" w:rsidRPr="00845CA0">
        <w:rPr>
          <w:vertAlign w:val="superscript"/>
        </w:rPr>
        <w:t>2</w:t>
      </w:r>
      <w:r w:rsidR="00867EA3" w:rsidRPr="00A12291">
        <w:t xml:space="preserve">; </w:t>
      </w:r>
      <w:r w:rsidR="00867EA3">
        <w:t xml:space="preserve"> oraz </w:t>
      </w:r>
      <w:r w:rsidRPr="00A12291">
        <w:t xml:space="preserve">polegającej na prawie korzystania z nieruchomości obciążonej w części o powierzchni </w:t>
      </w:r>
      <w:r w:rsidR="00867EA3">
        <w:t>92</w:t>
      </w:r>
      <w:r w:rsidRPr="00A12291">
        <w:t> m</w:t>
      </w:r>
      <w:r w:rsidRPr="00845CA0">
        <w:rPr>
          <w:vertAlign w:val="superscript"/>
        </w:rPr>
        <w:t xml:space="preserve">2 </w:t>
      </w:r>
      <w:r w:rsidRPr="00A12291">
        <w:t>w granicach lokalizacji urządzeń wskazanej na mapie stanowiącej załącznik do zarządzeni</w:t>
      </w:r>
      <w:r>
        <w:t>a.</w:t>
      </w:r>
    </w:p>
    <w:p w14:paraId="348C0D31" w14:textId="48020DA5" w:rsidR="003C5CEF" w:rsidRPr="00A12291" w:rsidRDefault="003C5CEF" w:rsidP="00DF15CC">
      <w:pPr>
        <w:autoSpaceDE w:val="0"/>
        <w:autoSpaceDN w:val="0"/>
        <w:adjustRightInd w:val="0"/>
        <w:spacing w:before="180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DF15CC">
      <w:pPr>
        <w:autoSpaceDE w:val="0"/>
        <w:autoSpaceDN w:val="0"/>
        <w:adjustRightInd w:val="0"/>
        <w:spacing w:before="180"/>
        <w:ind w:left="1080"/>
        <w:jc w:val="both"/>
      </w:pPr>
      <w:r w:rsidRPr="00A12291">
        <w:t xml:space="preserve">3. Szczegółowe warunki ustanowienia służebności </w:t>
      </w:r>
      <w:proofErr w:type="spellStart"/>
      <w:r w:rsidRPr="00A12291">
        <w:t>przesyłu</w:t>
      </w:r>
      <w:proofErr w:type="spellEnd"/>
      <w:r w:rsidRPr="00A12291">
        <w:t xml:space="preserve">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DF15CC">
      <w:pPr>
        <w:autoSpaceDE w:val="0"/>
        <w:autoSpaceDN w:val="0"/>
        <w:adjustRightInd w:val="0"/>
        <w:spacing w:before="180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DF15CC">
      <w:pPr>
        <w:pStyle w:val="Akapitzlist"/>
        <w:tabs>
          <w:tab w:val="left" w:pos="284"/>
        </w:tabs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DF15CC">
      <w:pPr>
        <w:jc w:val="both"/>
      </w:pPr>
    </w:p>
    <w:p w14:paraId="009EB0AF" w14:textId="77777777" w:rsidR="006E1B6F" w:rsidRPr="00A12291" w:rsidRDefault="006E1B6F" w:rsidP="00DF15CC">
      <w:pPr>
        <w:jc w:val="both"/>
      </w:pPr>
    </w:p>
    <w:p w14:paraId="62ECCA3E" w14:textId="77777777" w:rsidR="006E1B6F" w:rsidRPr="00A12291" w:rsidRDefault="006E1B6F" w:rsidP="00DF15CC">
      <w:pPr>
        <w:jc w:val="both"/>
      </w:pPr>
    </w:p>
    <w:p w14:paraId="31178DDC" w14:textId="0DF2654D" w:rsidR="006E1B6F" w:rsidRDefault="006E1B6F" w:rsidP="00DF15CC">
      <w:pPr>
        <w:jc w:val="both"/>
      </w:pPr>
    </w:p>
    <w:p w14:paraId="2724ECF4" w14:textId="4EA30609" w:rsidR="00845CA0" w:rsidRDefault="00845CA0" w:rsidP="00DF15CC">
      <w:pPr>
        <w:jc w:val="both"/>
      </w:pPr>
    </w:p>
    <w:p w14:paraId="5F2B665A" w14:textId="1F0277CB" w:rsidR="00845CA0" w:rsidRDefault="00845CA0" w:rsidP="00DF15CC">
      <w:pPr>
        <w:jc w:val="both"/>
      </w:pPr>
    </w:p>
    <w:p w14:paraId="684BBE62" w14:textId="77777777" w:rsidR="00845CA0" w:rsidRPr="00A12291" w:rsidRDefault="00845CA0" w:rsidP="00DF15CC">
      <w:pPr>
        <w:jc w:val="both"/>
      </w:pPr>
    </w:p>
    <w:p w14:paraId="7739DDF2" w14:textId="675A8798" w:rsidR="006E1B6F" w:rsidRPr="009D2CBC" w:rsidRDefault="006E1B6F" w:rsidP="00DF15CC">
      <w:pPr>
        <w:jc w:val="center"/>
        <w:rPr>
          <w:b/>
          <w:bCs/>
        </w:rPr>
      </w:pPr>
      <w:r w:rsidRPr="009D2CBC">
        <w:rPr>
          <w:b/>
          <w:bCs/>
        </w:rPr>
        <w:t xml:space="preserve">UZASADNIENIE </w:t>
      </w:r>
      <w:r w:rsidR="009D2CBC">
        <w:rPr>
          <w:b/>
          <w:bCs/>
        </w:rPr>
        <w:t>do</w:t>
      </w:r>
    </w:p>
    <w:p w14:paraId="0204755C" w14:textId="0F075F66" w:rsidR="006E1B6F" w:rsidRPr="009D2CBC" w:rsidRDefault="006E1B6F" w:rsidP="00DF15CC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25320E">
        <w:rPr>
          <w:b/>
          <w:bCs/>
        </w:rPr>
        <w:t xml:space="preserve"> </w:t>
      </w:r>
      <w:r w:rsidR="00B272CC">
        <w:rPr>
          <w:b/>
          <w:bCs/>
        </w:rPr>
        <w:t>1</w:t>
      </w:r>
      <w:r w:rsidR="004C271F">
        <w:rPr>
          <w:b/>
          <w:bCs/>
        </w:rPr>
        <w:t>22</w:t>
      </w:r>
    </w:p>
    <w:p w14:paraId="0016F6B5" w14:textId="77777777" w:rsidR="006E1B6F" w:rsidRPr="009D2CBC" w:rsidRDefault="006E1B6F" w:rsidP="00DF15CC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35115A7E" w:rsidR="00935CB5" w:rsidRPr="009D2CBC" w:rsidRDefault="00935CB5" w:rsidP="00DF15CC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B272CC">
            <w:rPr>
              <w:b/>
              <w:bCs/>
            </w:rPr>
            <w:t>8 listopada 2021</w:t>
          </w:r>
        </w:sdtContent>
      </w:sdt>
    </w:p>
    <w:p w14:paraId="738715F3" w14:textId="77777777" w:rsidR="006E1B6F" w:rsidRPr="009D2CBC" w:rsidRDefault="00935CB5" w:rsidP="00DF15CC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 xml:space="preserve">w sprawie wyrażenia zgody na ustanowienie służebności </w:t>
      </w:r>
      <w:proofErr w:type="spellStart"/>
      <w:r w:rsidR="006E1B6F" w:rsidRPr="009D2CBC">
        <w:rPr>
          <w:b/>
          <w:bCs/>
        </w:rPr>
        <w:t>przesyłu</w:t>
      </w:r>
      <w:proofErr w:type="spellEnd"/>
    </w:p>
    <w:p w14:paraId="20620E97" w14:textId="77777777" w:rsidR="006E1B6F" w:rsidRPr="00A12291" w:rsidRDefault="006E1B6F" w:rsidP="00DF15CC">
      <w:pPr>
        <w:jc w:val="center"/>
      </w:pPr>
    </w:p>
    <w:p w14:paraId="61454B04" w14:textId="5096107F" w:rsidR="00845CA0" w:rsidRDefault="006E1B6F" w:rsidP="00DF15CC">
      <w:pPr>
        <w:autoSpaceDE w:val="0"/>
        <w:autoSpaceDN w:val="0"/>
        <w:adjustRightInd w:val="0"/>
        <w:ind w:firstLine="708"/>
        <w:jc w:val="both"/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na nieruchomości</w:t>
      </w:r>
      <w:r w:rsidR="00845CA0">
        <w:rPr>
          <w:color w:val="000000"/>
        </w:rPr>
        <w:t>ach</w:t>
      </w:r>
      <w:r w:rsidRPr="00A12291">
        <w:rPr>
          <w:color w:val="000000"/>
        </w:rPr>
        <w:t xml:space="preserve"> stanowiąc</w:t>
      </w:r>
      <w:r w:rsidR="00845CA0">
        <w:rPr>
          <w:color w:val="000000"/>
        </w:rPr>
        <w:t>ych</w:t>
      </w:r>
      <w:r w:rsidRPr="00A12291">
        <w:rPr>
          <w:color w:val="000000"/>
        </w:rPr>
        <w:t xml:space="preserve">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</w:t>
      </w:r>
      <w:r w:rsidR="00845CA0">
        <w:rPr>
          <w:color w:val="000000"/>
        </w:rPr>
        <w:t>ych</w:t>
      </w:r>
      <w:r w:rsidRPr="00A12291">
        <w:rPr>
          <w:color w:val="000000"/>
        </w:rPr>
        <w:t xml:space="preserve">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DF15CC">
            <w:t>Święta</w:t>
          </w:r>
        </w:sdtContent>
      </w:sdt>
      <w:r w:rsidR="00845CA0">
        <w:t>:</w:t>
      </w:r>
    </w:p>
    <w:p w14:paraId="732183CD" w14:textId="1D76BFF0" w:rsidR="00845CA0" w:rsidRDefault="004F3169" w:rsidP="00845CA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nr KW </w:t>
      </w:r>
      <w:r w:rsidR="00FF3858">
        <w:t>- brak</w:t>
      </w:r>
      <w:r w:rsidR="007F51A6">
        <w:t xml:space="preserve"> </w:t>
      </w:r>
      <w:r w:rsidR="00E87CA8" w:rsidRPr="00A12291">
        <w:t xml:space="preserve">oznaczonej geodezyjnie jako działka </w:t>
      </w:r>
      <w:r w:rsidR="00FF3858">
        <w:t>82</w:t>
      </w:r>
      <w:r w:rsidR="00E87CA8" w:rsidRPr="00A12291">
        <w:t xml:space="preserve">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FF3858">
            <w:t>Święta</w:t>
          </w:r>
        </w:sdtContent>
      </w:sdt>
      <w:r w:rsidR="00E87CA8" w:rsidRPr="00A12291">
        <w:t xml:space="preserve"> </w:t>
      </w:r>
    </w:p>
    <w:p w14:paraId="3D47DAF1" w14:textId="77777777" w:rsidR="00845CA0" w:rsidRPr="00845CA0" w:rsidRDefault="00FF3858" w:rsidP="00845CA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t xml:space="preserve">nr KW - brak </w:t>
      </w:r>
      <w:r w:rsidRPr="00A12291">
        <w:t xml:space="preserve">oznaczonej geodezyjnie jako działka </w:t>
      </w:r>
      <w:r>
        <w:t>86</w:t>
      </w:r>
      <w:r w:rsidRPr="00A12291">
        <w:t xml:space="preserve"> obręb geodezyjny </w:t>
      </w:r>
      <w:sdt>
        <w:sdtPr>
          <w:alias w:val="miejscowość"/>
          <w:tag w:val="miejscowość"/>
          <w:id w:val="-1264528614"/>
          <w:placeholder>
            <w:docPart w:val="45FA046519F34D9098A8CD5B28CA61D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>
            <w:t>Święta</w:t>
          </w:r>
        </w:sdtContent>
      </w:sdt>
      <w:r w:rsidRPr="00A12291">
        <w:t xml:space="preserve"> </w:t>
      </w:r>
    </w:p>
    <w:p w14:paraId="459A68D8" w14:textId="77777777" w:rsidR="00845CA0" w:rsidRDefault="00845CA0" w:rsidP="00845CA0">
      <w:pPr>
        <w:autoSpaceDE w:val="0"/>
        <w:autoSpaceDN w:val="0"/>
        <w:adjustRightInd w:val="0"/>
        <w:jc w:val="both"/>
        <w:rPr>
          <w:color w:val="000000"/>
        </w:rPr>
      </w:pPr>
    </w:p>
    <w:p w14:paraId="6CD68A19" w14:textId="0E437298" w:rsidR="006E1B6F" w:rsidRDefault="00FF3858" w:rsidP="00845CA0">
      <w:pPr>
        <w:autoSpaceDE w:val="0"/>
        <w:autoSpaceDN w:val="0"/>
        <w:adjustRightInd w:val="0"/>
        <w:ind w:firstLine="708"/>
        <w:jc w:val="both"/>
      </w:pPr>
      <w:r w:rsidRPr="00845CA0">
        <w:rPr>
          <w:color w:val="000000"/>
        </w:rPr>
        <w:t>w związku ze zlokalizowaniem na ww. nieruchomości</w:t>
      </w:r>
      <w:r w:rsidR="00845CA0">
        <w:rPr>
          <w:color w:val="000000"/>
        </w:rPr>
        <w:t>ach</w:t>
      </w:r>
      <w:r w:rsidRPr="00845CA0">
        <w:rPr>
          <w:color w:val="000000"/>
        </w:rPr>
        <w:t xml:space="preserve"> </w:t>
      </w:r>
      <w:r w:rsidRPr="00A12291">
        <w:t>elektroenergetyczn</w:t>
      </w:r>
      <w:r w:rsidR="00845CA0">
        <w:t>ych</w:t>
      </w:r>
      <w:r w:rsidRPr="00A12291">
        <w:t xml:space="preserve"> przyłącz</w:t>
      </w:r>
      <w:r w:rsidR="00845CA0">
        <w:t>y</w:t>
      </w:r>
      <w:r w:rsidRPr="00A12291">
        <w:t xml:space="preserve"> kablow</w:t>
      </w:r>
      <w:r w:rsidR="00845CA0">
        <w:t>ych</w:t>
      </w:r>
      <w:r w:rsidRPr="00A12291">
        <w:t xml:space="preserve">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="00845CA0">
        <w:t>.</w:t>
      </w:r>
    </w:p>
    <w:p w14:paraId="646B9517" w14:textId="77777777" w:rsidR="00845CA0" w:rsidRPr="00845CA0" w:rsidRDefault="00845CA0" w:rsidP="00845CA0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7D7CD9B7" w14:textId="77777777" w:rsidR="006E1B6F" w:rsidRPr="00A12291" w:rsidRDefault="006E1B6F" w:rsidP="00DF15CC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A12291">
        <w:rPr>
          <w:i/>
          <w:iCs/>
          <w:color w:val="000000"/>
        </w:rPr>
        <w:t>przesyłu</w:t>
      </w:r>
      <w:proofErr w:type="spellEnd"/>
      <w:r w:rsidRPr="00A12291">
        <w:rPr>
          <w:i/>
          <w:iCs/>
          <w:color w:val="000000"/>
        </w:rPr>
        <w:t xml:space="preserve">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42FC253E" w:rsidR="006E1B6F" w:rsidRPr="00A12291" w:rsidRDefault="006E1B6F" w:rsidP="00DF15C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ogranicza się do korzystania z pasa gruntu o łącznej powierzchni </w:t>
      </w:r>
      <w:r w:rsidR="00EF7B3C">
        <w:rPr>
          <w:color w:val="000000"/>
        </w:rPr>
        <w:t>216</w:t>
      </w:r>
      <w:r w:rsidR="00FF3858">
        <w:rPr>
          <w:color w:val="000000"/>
        </w:rPr>
        <w:t>,75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DF15C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Wynagrodzenie za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określone zostanie na podstawie operatu szacunkowego wykonanego przez uprawnionego rzeczoznawcę.</w:t>
      </w:r>
    </w:p>
    <w:p w14:paraId="043DB934" w14:textId="77777777" w:rsidR="006E1B6F" w:rsidRPr="00A12291" w:rsidRDefault="006E1B6F" w:rsidP="00DF15CC">
      <w:pPr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DF15CC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DF15CC">
      <w:pPr>
        <w:jc w:val="both"/>
        <w:rPr>
          <w:bCs/>
        </w:rPr>
      </w:pPr>
    </w:p>
    <w:p w14:paraId="233AE5F5" w14:textId="77777777" w:rsidR="006E1B6F" w:rsidRPr="00A12291" w:rsidRDefault="006E1B6F" w:rsidP="00DF15CC">
      <w:pPr>
        <w:jc w:val="both"/>
        <w:rPr>
          <w:bCs/>
        </w:rPr>
      </w:pPr>
    </w:p>
    <w:p w14:paraId="2594B961" w14:textId="77777777" w:rsidR="006E1B6F" w:rsidRPr="00A12291" w:rsidRDefault="006E1B6F" w:rsidP="00DF15CC">
      <w:pPr>
        <w:jc w:val="both"/>
        <w:rPr>
          <w:bCs/>
        </w:rPr>
      </w:pPr>
    </w:p>
    <w:p w14:paraId="55987BC1" w14:textId="77777777" w:rsidR="006E1B6F" w:rsidRPr="00A12291" w:rsidRDefault="006E1B6F" w:rsidP="00DF15CC">
      <w:pPr>
        <w:jc w:val="both"/>
        <w:rPr>
          <w:bCs/>
        </w:rPr>
      </w:pPr>
    </w:p>
    <w:p w14:paraId="55D079D2" w14:textId="51B8909E" w:rsidR="006E1B6F" w:rsidRDefault="006E1B6F" w:rsidP="00DF15CC">
      <w:pPr>
        <w:jc w:val="both"/>
        <w:rPr>
          <w:bCs/>
        </w:rPr>
      </w:pPr>
    </w:p>
    <w:p w14:paraId="3090E6D3" w14:textId="41F3F5EF" w:rsidR="00CE426A" w:rsidRDefault="00CE426A" w:rsidP="00DF15CC">
      <w:pPr>
        <w:jc w:val="both"/>
        <w:rPr>
          <w:bCs/>
        </w:rPr>
      </w:pPr>
    </w:p>
    <w:p w14:paraId="472E9E07" w14:textId="627141F7" w:rsidR="00CE426A" w:rsidRDefault="00CE426A" w:rsidP="00DF15CC">
      <w:pPr>
        <w:jc w:val="both"/>
        <w:rPr>
          <w:bCs/>
        </w:rPr>
      </w:pPr>
    </w:p>
    <w:p w14:paraId="2DFC8F40" w14:textId="4D106104" w:rsidR="00CE426A" w:rsidRDefault="00CE426A" w:rsidP="00DF15CC">
      <w:pPr>
        <w:jc w:val="both"/>
        <w:rPr>
          <w:bCs/>
        </w:rPr>
      </w:pPr>
    </w:p>
    <w:p w14:paraId="0866BD55" w14:textId="687A286A" w:rsidR="00CE426A" w:rsidRDefault="00CE426A" w:rsidP="00DF15CC">
      <w:pPr>
        <w:jc w:val="both"/>
        <w:rPr>
          <w:bCs/>
        </w:rPr>
      </w:pPr>
    </w:p>
    <w:p w14:paraId="316D4FBD" w14:textId="4998C859" w:rsidR="00CE426A" w:rsidRDefault="00CE426A" w:rsidP="00DF15CC">
      <w:pPr>
        <w:jc w:val="both"/>
        <w:rPr>
          <w:bCs/>
        </w:rPr>
      </w:pPr>
    </w:p>
    <w:p w14:paraId="054ACB23" w14:textId="215FB829" w:rsidR="00CE426A" w:rsidRDefault="00CE426A" w:rsidP="00DF15CC">
      <w:pPr>
        <w:jc w:val="both"/>
        <w:rPr>
          <w:bCs/>
        </w:rPr>
      </w:pPr>
    </w:p>
    <w:p w14:paraId="7028CA71" w14:textId="67EB512D" w:rsidR="00CE426A" w:rsidRDefault="00CE426A" w:rsidP="00DF15CC">
      <w:pPr>
        <w:jc w:val="both"/>
        <w:rPr>
          <w:bCs/>
        </w:rPr>
      </w:pPr>
    </w:p>
    <w:p w14:paraId="49961C90" w14:textId="1ED2ABC3" w:rsidR="00CE426A" w:rsidRDefault="00CE426A" w:rsidP="00DF15CC">
      <w:pPr>
        <w:jc w:val="both"/>
        <w:rPr>
          <w:bCs/>
        </w:rPr>
      </w:pPr>
    </w:p>
    <w:p w14:paraId="13141D74" w14:textId="5C513DB0" w:rsidR="00CE426A" w:rsidRPr="00A12291" w:rsidRDefault="00CE426A" w:rsidP="00DF15CC">
      <w:pPr>
        <w:jc w:val="both"/>
        <w:rPr>
          <w:bCs/>
        </w:rPr>
      </w:pPr>
    </w:p>
    <w:p w14:paraId="39DE5DE8" w14:textId="77777777" w:rsidR="006E1B6F" w:rsidRPr="00A12291" w:rsidRDefault="006E1B6F" w:rsidP="00DF15CC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3411B"/>
    <w:multiLevelType w:val="hybridMultilevel"/>
    <w:tmpl w:val="9710E2D0"/>
    <w:lvl w:ilvl="0" w:tplc="79149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3B3398"/>
    <w:multiLevelType w:val="hybridMultilevel"/>
    <w:tmpl w:val="DA629C20"/>
    <w:lvl w:ilvl="0" w:tplc="A5041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B591B"/>
    <w:rsid w:val="000E6144"/>
    <w:rsid w:val="0010360D"/>
    <w:rsid w:val="001A003D"/>
    <w:rsid w:val="001D40BA"/>
    <w:rsid w:val="00225249"/>
    <w:rsid w:val="0025320E"/>
    <w:rsid w:val="00264CEA"/>
    <w:rsid w:val="00324670"/>
    <w:rsid w:val="00380657"/>
    <w:rsid w:val="003C5CEF"/>
    <w:rsid w:val="00437902"/>
    <w:rsid w:val="00460CCF"/>
    <w:rsid w:val="004635FC"/>
    <w:rsid w:val="004C271F"/>
    <w:rsid w:val="004F3169"/>
    <w:rsid w:val="005154FD"/>
    <w:rsid w:val="005250CA"/>
    <w:rsid w:val="00541225"/>
    <w:rsid w:val="00596B0D"/>
    <w:rsid w:val="005C158D"/>
    <w:rsid w:val="005E1689"/>
    <w:rsid w:val="005F2826"/>
    <w:rsid w:val="00665410"/>
    <w:rsid w:val="00677C96"/>
    <w:rsid w:val="006E1B6F"/>
    <w:rsid w:val="00726F4B"/>
    <w:rsid w:val="00763720"/>
    <w:rsid w:val="007C5765"/>
    <w:rsid w:val="007F51A6"/>
    <w:rsid w:val="00845CA0"/>
    <w:rsid w:val="00867EA3"/>
    <w:rsid w:val="00873675"/>
    <w:rsid w:val="00895B23"/>
    <w:rsid w:val="00935CB5"/>
    <w:rsid w:val="00937DD2"/>
    <w:rsid w:val="00954A6F"/>
    <w:rsid w:val="00961404"/>
    <w:rsid w:val="009A059F"/>
    <w:rsid w:val="009D2CBC"/>
    <w:rsid w:val="009E194D"/>
    <w:rsid w:val="009E279E"/>
    <w:rsid w:val="00A0020A"/>
    <w:rsid w:val="00A12291"/>
    <w:rsid w:val="00A2297B"/>
    <w:rsid w:val="00AA358F"/>
    <w:rsid w:val="00B272CC"/>
    <w:rsid w:val="00B32306"/>
    <w:rsid w:val="00B4117D"/>
    <w:rsid w:val="00BF52B3"/>
    <w:rsid w:val="00C04C78"/>
    <w:rsid w:val="00C162AC"/>
    <w:rsid w:val="00C26CBD"/>
    <w:rsid w:val="00C26F09"/>
    <w:rsid w:val="00C46358"/>
    <w:rsid w:val="00CD5DA4"/>
    <w:rsid w:val="00CD7E50"/>
    <w:rsid w:val="00CE426A"/>
    <w:rsid w:val="00D00ECF"/>
    <w:rsid w:val="00D07C5B"/>
    <w:rsid w:val="00D8134C"/>
    <w:rsid w:val="00DF15CC"/>
    <w:rsid w:val="00DF54FD"/>
    <w:rsid w:val="00E12E1D"/>
    <w:rsid w:val="00E1652A"/>
    <w:rsid w:val="00E24E44"/>
    <w:rsid w:val="00E42781"/>
    <w:rsid w:val="00E45C28"/>
    <w:rsid w:val="00E75570"/>
    <w:rsid w:val="00E87CA8"/>
    <w:rsid w:val="00EF7B3C"/>
    <w:rsid w:val="00F032E5"/>
    <w:rsid w:val="00FE2979"/>
    <w:rsid w:val="00FF2056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89F00F35D73C4A02A6954D9B15184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62410F-5AE2-464A-A1B8-97025ED79B11}"/>
      </w:docPartPr>
      <w:docPartBody>
        <w:p w:rsidR="00EF6BB9" w:rsidRDefault="00C62C32" w:rsidP="00C62C32">
          <w:pPr>
            <w:pStyle w:val="89F00F35D73C4A02A6954D9B151846B1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B11CE5B6266945DBBEA171EB2D51CC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0491C-FE14-436D-B264-0B214B34F3ED}"/>
      </w:docPartPr>
      <w:docPartBody>
        <w:p w:rsidR="00EF6BB9" w:rsidRDefault="00C62C32" w:rsidP="00C62C32">
          <w:pPr>
            <w:pStyle w:val="B11CE5B6266945DBBEA171EB2D51CC9C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5FA046519F34D9098A8CD5B28CA61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CB834-F9D3-428F-A996-FD4DDB86C453}"/>
      </w:docPartPr>
      <w:docPartBody>
        <w:p w:rsidR="00F65710" w:rsidRDefault="00EF6BB9" w:rsidP="00EF6BB9">
          <w:pPr>
            <w:pStyle w:val="45FA046519F34D9098A8CD5B28CA61D9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C62C32"/>
    <w:rsid w:val="00EF6BB9"/>
    <w:rsid w:val="00F269CE"/>
    <w:rsid w:val="00F6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6BB9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8D7DC290B660479BA3CE71B0ED948F81">
    <w:name w:val="8D7DC290B660479BA3CE71B0ED948F81"/>
    <w:rsid w:val="002F2736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89F00F35D73C4A02A6954D9B151846B1">
    <w:name w:val="89F00F35D73C4A02A6954D9B151846B1"/>
    <w:rsid w:val="00C62C32"/>
  </w:style>
  <w:style w:type="paragraph" w:customStyle="1" w:styleId="B11CE5B6266945DBBEA171EB2D51CC9C">
    <w:name w:val="B11CE5B6266945DBBEA171EB2D51CC9C"/>
    <w:rsid w:val="00C62C32"/>
  </w:style>
  <w:style w:type="paragraph" w:customStyle="1" w:styleId="45FA046519F34D9098A8CD5B28CA61D9">
    <w:name w:val="45FA046519F34D9098A8CD5B28CA61D9"/>
    <w:rsid w:val="00EF6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2</cp:revision>
  <cp:lastPrinted>2021-11-09T07:47:00Z</cp:lastPrinted>
  <dcterms:created xsi:type="dcterms:W3CDTF">2021-11-09T10:52:00Z</dcterms:created>
  <dcterms:modified xsi:type="dcterms:W3CDTF">2021-11-09T10:52:00Z</dcterms:modified>
</cp:coreProperties>
</file>